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3633" w14:textId="77777777" w:rsidR="00CF695C" w:rsidRPr="00013B73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013B73">
        <w:rPr>
          <w:b/>
          <w:sz w:val="18"/>
          <w:szCs w:val="18"/>
          <w:lang w:val="ro-RO"/>
        </w:rPr>
        <w:t>FIȘA DISCIPLINEI</w:t>
      </w:r>
    </w:p>
    <w:p w14:paraId="1801EA2B" w14:textId="77777777" w:rsidR="00CF695C" w:rsidRPr="00013B73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1C812A79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17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  <w:gridCol w:w="7654"/>
      </w:tblGrid>
      <w:tr w:rsidR="00BC707F" w:rsidRPr="00052DAB" w14:paraId="4543A037" w14:textId="77777777" w:rsidTr="00BC707F">
        <w:trPr>
          <w:trHeight w:val="284"/>
        </w:trPr>
        <w:tc>
          <w:tcPr>
            <w:tcW w:w="1980" w:type="dxa"/>
          </w:tcPr>
          <w:p w14:paraId="224715F0" w14:textId="77777777" w:rsidR="00BC707F" w:rsidRPr="00013B73" w:rsidRDefault="00BC707F" w:rsidP="00BC707F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CAD0295" w14:textId="3838A287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Universitatea „Ştefan cel Mare” Suceava</w:t>
            </w:r>
          </w:p>
        </w:tc>
        <w:tc>
          <w:tcPr>
            <w:tcW w:w="7654" w:type="dxa"/>
          </w:tcPr>
          <w:p w14:paraId="1C215196" w14:textId="4B9CE293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C707F" w:rsidRPr="00013B73" w14:paraId="42D6F0A3" w14:textId="77777777" w:rsidTr="00BC707F">
        <w:trPr>
          <w:trHeight w:val="296"/>
        </w:trPr>
        <w:tc>
          <w:tcPr>
            <w:tcW w:w="1980" w:type="dxa"/>
          </w:tcPr>
          <w:p w14:paraId="4E6624B6" w14:textId="77777777" w:rsidR="00BC707F" w:rsidRPr="00013B73" w:rsidRDefault="00BC707F" w:rsidP="00BC707F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F591FD7" w14:textId="6FBFD69A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  <w:tc>
          <w:tcPr>
            <w:tcW w:w="7654" w:type="dxa"/>
          </w:tcPr>
          <w:p w14:paraId="3F9B45F0" w14:textId="7448FE85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C707F" w:rsidRPr="00013B73" w14:paraId="27DB3547" w14:textId="77777777" w:rsidTr="00BC707F">
        <w:trPr>
          <w:trHeight w:val="284"/>
        </w:trPr>
        <w:tc>
          <w:tcPr>
            <w:tcW w:w="1980" w:type="dxa"/>
          </w:tcPr>
          <w:p w14:paraId="4ADA7EFF" w14:textId="77777777" w:rsidR="00BC707F" w:rsidRPr="00013B73" w:rsidRDefault="00BC707F" w:rsidP="00BC707F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2F8B059" w14:textId="2D98CFAD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Administrative </w:t>
            </w:r>
          </w:p>
        </w:tc>
        <w:tc>
          <w:tcPr>
            <w:tcW w:w="7654" w:type="dxa"/>
          </w:tcPr>
          <w:p w14:paraId="3B46D80D" w14:textId="092747C3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C707F" w:rsidRPr="00013B73" w14:paraId="0CE6290D" w14:textId="77777777" w:rsidTr="00BC707F">
        <w:trPr>
          <w:trHeight w:val="280"/>
        </w:trPr>
        <w:tc>
          <w:tcPr>
            <w:tcW w:w="1980" w:type="dxa"/>
          </w:tcPr>
          <w:p w14:paraId="1F97B45E" w14:textId="77777777" w:rsidR="00BC707F" w:rsidRPr="00013B73" w:rsidRDefault="00BC707F" w:rsidP="00BC707F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54DD0A4" w14:textId="017458FE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Master</w:t>
            </w:r>
          </w:p>
        </w:tc>
        <w:tc>
          <w:tcPr>
            <w:tcW w:w="7654" w:type="dxa"/>
          </w:tcPr>
          <w:p w14:paraId="19EF503E" w14:textId="59921C20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C707F" w:rsidRPr="00013B73" w14:paraId="02389AF4" w14:textId="77777777" w:rsidTr="00BC707F">
        <w:trPr>
          <w:trHeight w:val="282"/>
        </w:trPr>
        <w:tc>
          <w:tcPr>
            <w:tcW w:w="1980" w:type="dxa"/>
          </w:tcPr>
          <w:p w14:paraId="74C198FB" w14:textId="77777777" w:rsidR="00BC707F" w:rsidRPr="00013B73" w:rsidRDefault="00BC707F" w:rsidP="00BC707F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1555183" w14:textId="2CBA724C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Management</w:t>
            </w:r>
            <w:r w:rsidR="00BF1A0C"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F1A0C" w:rsidRPr="00013B73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Administrație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Europe</w:t>
            </w:r>
            <w:r w:rsidR="00BF1A0C" w:rsidRPr="00013B73">
              <w:rPr>
                <w:rFonts w:ascii="Times New Roman" w:hAnsi="Times New Roman"/>
                <w:b/>
                <w:sz w:val="18"/>
                <w:szCs w:val="18"/>
              </w:rPr>
              <w:t>a</w:t>
            </w: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n</w:t>
            </w:r>
            <w:r w:rsidR="00BF1A0C" w:rsidRPr="00013B73">
              <w:rPr>
                <w:rFonts w:ascii="Times New Roman" w:hAnsi="Times New Roman"/>
                <w:b/>
                <w:sz w:val="18"/>
                <w:szCs w:val="18"/>
              </w:rPr>
              <w:t>ă</w:t>
            </w:r>
            <w:proofErr w:type="spellEnd"/>
          </w:p>
        </w:tc>
        <w:tc>
          <w:tcPr>
            <w:tcW w:w="7654" w:type="dxa"/>
          </w:tcPr>
          <w:p w14:paraId="4216DD67" w14:textId="2549F554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09D30A5" w14:textId="77777777" w:rsidR="00CF695C" w:rsidRPr="00013B7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601804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013B73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013B73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748AE5CC" w:rsidR="00CF695C" w:rsidRPr="00013B73" w:rsidRDefault="00210A4F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Contencios comunitar european</w:t>
            </w:r>
          </w:p>
        </w:tc>
      </w:tr>
      <w:tr w:rsidR="00675224" w:rsidRPr="00013B73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48BC6EBC" w:rsidR="00CF695C" w:rsidRPr="00013B73" w:rsidRDefault="002B6A8B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="00612DB3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42B2CCC2" w14:textId="77777777" w:rsidR="00CF695C" w:rsidRPr="00013B73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4E164E08" w:rsidR="00CF695C" w:rsidRPr="00013B73" w:rsidRDefault="00612DB3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44ECA203" w14:textId="77777777" w:rsidR="00CF695C" w:rsidRPr="00013B73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39F3DE5A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</w:p>
        </w:tc>
      </w:tr>
      <w:tr w:rsidR="00675224" w:rsidRPr="00013B73" w14:paraId="3A99520D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CF695C" w:rsidRPr="00013B73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2CD358D" w14:textId="77777777" w:rsidR="00CF695C" w:rsidRPr="00013B73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58C224A" w14:textId="77777777" w:rsidR="00CF695C" w:rsidRPr="00013B73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C0C2FFA" w14:textId="2DE80C2B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 w:rsidR="005470AE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AP</w:t>
            </w:r>
          </w:p>
        </w:tc>
      </w:tr>
      <w:tr w:rsidR="00675224" w:rsidRPr="00013B73" w14:paraId="728BE97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CF695C" w:rsidRPr="00013B73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44B5D43" w14:textId="77777777" w:rsidR="00CF695C" w:rsidRPr="00013B73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A459640" w14:textId="77777777" w:rsidR="00CF695C" w:rsidRPr="00013B73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3AA1F6F5" w14:textId="5ACA2323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DO</w:t>
            </w:r>
            <w:r w:rsidR="00612DB3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</w:p>
        </w:tc>
      </w:tr>
    </w:tbl>
    <w:p w14:paraId="7C87AF73" w14:textId="77777777" w:rsidR="00CF695C" w:rsidRPr="00013B73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7C62C47D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 xml:space="preserve">Timpul total estimat </w:t>
      </w:r>
      <w:r w:rsidRPr="00013B73">
        <w:rPr>
          <w:w w:val="105"/>
          <w:sz w:val="18"/>
          <w:szCs w:val="18"/>
          <w:lang w:val="ro-RO"/>
        </w:rPr>
        <w:t>(ore alocate activităților</w:t>
      </w:r>
      <w:r w:rsidRPr="00013B73">
        <w:rPr>
          <w:spacing w:val="2"/>
          <w:w w:val="105"/>
          <w:sz w:val="18"/>
          <w:szCs w:val="18"/>
          <w:lang w:val="ro-RO"/>
        </w:rPr>
        <w:t xml:space="preserve"> </w:t>
      </w:r>
      <w:r w:rsidRPr="00013B73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013B73" w14:paraId="6DA7D42E" w14:textId="77777777" w:rsidTr="00F8352C">
        <w:trPr>
          <w:trHeight w:val="432"/>
        </w:trPr>
        <w:tc>
          <w:tcPr>
            <w:tcW w:w="3539" w:type="dxa"/>
          </w:tcPr>
          <w:p w14:paraId="7418D708" w14:textId="77777777" w:rsidR="00CF695C" w:rsidRPr="00013B73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7FE5633" w14:textId="5A284658" w:rsidR="00CF695C" w:rsidRPr="00013B73" w:rsidRDefault="00612DB3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733DCBF3" w14:textId="77777777" w:rsidR="00CF695C" w:rsidRPr="00013B73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3E36EE78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5EB9C1E1" w14:textId="77777777" w:rsidR="00CF695C" w:rsidRPr="00013B73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5C675313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6B86A048" w14:textId="77777777" w:rsidR="00CF695C" w:rsidRPr="00013B73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6BFE424" w14:textId="77777777" w:rsidR="00CF695C" w:rsidRPr="00013B73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5859262F" w14:textId="77777777" w:rsidR="00CF695C" w:rsidRPr="00013B73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13B73" w14:paraId="34D78461" w14:textId="77777777" w:rsidTr="00F8352C">
        <w:trPr>
          <w:trHeight w:val="431"/>
        </w:trPr>
        <w:tc>
          <w:tcPr>
            <w:tcW w:w="3539" w:type="dxa"/>
          </w:tcPr>
          <w:p w14:paraId="5A83CAF1" w14:textId="77777777" w:rsidR="00CF695C" w:rsidRPr="00013B73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D0D5E7D" w14:textId="77777777" w:rsidR="00CF695C" w:rsidRPr="00013B73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EE9A34" w14:textId="1971F075" w:rsidR="00CF695C" w:rsidRPr="00013B73" w:rsidRDefault="005470AE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09EB0F4" w14:textId="77777777" w:rsidR="00CF695C" w:rsidRPr="00013B73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0DA79CF7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286ABA6F" w14:textId="77777777" w:rsidR="00CF695C" w:rsidRPr="00013B73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381F3969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D390D84" w14:textId="77777777" w:rsidR="00CF695C" w:rsidRPr="00013B73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0C84D62" w14:textId="77777777" w:rsidR="00CF695C" w:rsidRPr="00013B73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2764AAD5" w14:textId="77777777" w:rsidR="00CF695C" w:rsidRPr="00013B73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AFE4EAF" w14:textId="77777777" w:rsidR="00CF695C" w:rsidRPr="00013B73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013B73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77777777" w:rsidR="00CF695C" w:rsidRPr="00013B73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013B73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299FFD00" w14:textId="6A53393A" w:rsidR="00CF695C" w:rsidRPr="00013B73" w:rsidRDefault="005470AE" w:rsidP="0035644F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052DAB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013B73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3AC7DEA5" w14:textId="77777777" w:rsidR="00CF695C" w:rsidRPr="00013B73" w:rsidRDefault="00CF695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13B73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4C09253A" w:rsidR="00CF695C" w:rsidRPr="00013B73" w:rsidRDefault="00EB7E2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013B73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907A729" w14:textId="77777777" w:rsidR="00CF695C" w:rsidRPr="00013B73" w:rsidRDefault="00CF695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23258720" w14:textId="77777777" w:rsidR="00CF695C" w:rsidRPr="00013B73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013B73" w14:paraId="5C7229CC" w14:textId="77777777" w:rsidTr="004A609A">
        <w:trPr>
          <w:trHeight w:val="215"/>
        </w:trPr>
        <w:tc>
          <w:tcPr>
            <w:tcW w:w="3967" w:type="dxa"/>
          </w:tcPr>
          <w:p w14:paraId="71BDA11A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6EA6B4DB" w:rsidR="00CF695C" w:rsidRPr="00013B73" w:rsidRDefault="005470AE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013B73" w14:paraId="28DA738F" w14:textId="77777777" w:rsidTr="004A609A">
        <w:trPr>
          <w:trHeight w:val="215"/>
        </w:trPr>
        <w:tc>
          <w:tcPr>
            <w:tcW w:w="3967" w:type="dxa"/>
          </w:tcPr>
          <w:p w14:paraId="22BA4C3B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42F6A84F" w:rsidR="00CF695C" w:rsidRPr="00013B73" w:rsidRDefault="00EB7E2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5470AE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00</w:t>
            </w:r>
          </w:p>
        </w:tc>
      </w:tr>
      <w:tr w:rsidR="00675224" w:rsidRPr="00013B73" w14:paraId="3E4AE2DD" w14:textId="77777777" w:rsidTr="004A609A">
        <w:trPr>
          <w:trHeight w:val="215"/>
        </w:trPr>
        <w:tc>
          <w:tcPr>
            <w:tcW w:w="3967" w:type="dxa"/>
          </w:tcPr>
          <w:p w14:paraId="5F8FEB92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1DF3A70F" w:rsidR="00CF695C" w:rsidRPr="00013B73" w:rsidRDefault="005470AE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59EE163E" w14:textId="77777777" w:rsidR="00CF695C" w:rsidRPr="00013B73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1DD84030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013B73" w14:paraId="158A401F" w14:textId="77777777" w:rsidTr="00F8352C">
        <w:trPr>
          <w:trHeight w:val="431"/>
        </w:trPr>
        <w:tc>
          <w:tcPr>
            <w:tcW w:w="1848" w:type="dxa"/>
          </w:tcPr>
          <w:p w14:paraId="0C2327FD" w14:textId="77777777" w:rsidR="00CF695C" w:rsidRPr="00013B73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BB67D1C" w14:textId="77777777" w:rsidR="00CF695C" w:rsidRPr="00013B73" w:rsidRDefault="00222623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CP1. Promovează politici în domeniul ocupării forței de muncă;</w:t>
            </w:r>
          </w:p>
          <w:p w14:paraId="3C625784" w14:textId="77777777" w:rsidR="00222623" w:rsidRPr="00013B73" w:rsidRDefault="00222623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CP5. Gestionează sisteme administrative;</w:t>
            </w:r>
          </w:p>
          <w:p w14:paraId="3BC1D161" w14:textId="793A93D5" w:rsidR="00222623" w:rsidRPr="00013B73" w:rsidRDefault="00222623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CP7. Oferă consiliere în ceea ce privește respectarea politicii guvernamentale;</w:t>
            </w:r>
          </w:p>
        </w:tc>
      </w:tr>
      <w:tr w:rsidR="00675224" w:rsidRPr="00013B73" w14:paraId="026DB0CE" w14:textId="77777777" w:rsidTr="00F8352C">
        <w:trPr>
          <w:trHeight w:val="432"/>
        </w:trPr>
        <w:tc>
          <w:tcPr>
            <w:tcW w:w="1848" w:type="dxa"/>
          </w:tcPr>
          <w:p w14:paraId="73CA9C7B" w14:textId="77777777" w:rsidR="00CF695C" w:rsidRPr="00013B73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3EE215DE" w14:textId="1667A13F" w:rsidR="00CF695C" w:rsidRPr="00013B73" w:rsidRDefault="00222623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CT2. Construiește spirit de echipă.</w:t>
            </w:r>
          </w:p>
        </w:tc>
      </w:tr>
    </w:tbl>
    <w:p w14:paraId="4524896E" w14:textId="77777777" w:rsidR="00CF695C" w:rsidRPr="00013B73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5B91C74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013B73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013B73" w14:paraId="64B25B6D" w14:textId="77777777" w:rsidTr="00F8352C">
        <w:tc>
          <w:tcPr>
            <w:tcW w:w="3123" w:type="dxa"/>
            <w:vAlign w:val="center"/>
          </w:tcPr>
          <w:p w14:paraId="4985504D" w14:textId="77777777" w:rsidR="00CF695C" w:rsidRPr="00013B73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1A6682BA" w14:textId="77777777" w:rsidR="00CF695C" w:rsidRPr="00013B73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69B1CA7F" w14:textId="77777777" w:rsidR="00CF695C" w:rsidRPr="00013B73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052DAB" w14:paraId="161EB65F" w14:textId="77777777" w:rsidTr="00F8352C">
        <w:tc>
          <w:tcPr>
            <w:tcW w:w="3123" w:type="dxa"/>
            <w:vAlign w:val="center"/>
          </w:tcPr>
          <w:p w14:paraId="2B75B06E" w14:textId="77777777" w:rsidR="00CF695C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</w:t>
            </w:r>
            <w:proofErr w:type="spellEnd"/>
            <w:proofErr w:type="gram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managementului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public,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transparența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eficiența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CEB5F80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Evaluează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impactul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eficenta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politicilor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administrație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publică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diferite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tipuri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structuri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organizaționale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modul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influențează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funcționarea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5A5F670F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Recunoaște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diferitele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tipuri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politici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guvernamentale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acestora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modul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sunt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implementate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evaluate,</w:t>
            </w:r>
          </w:p>
          <w:p w14:paraId="296A5704" w14:textId="1EAF96DF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Participă activ la activitățile de echipă, contribuind cu idei și soluții pentru atingerea obiectivelor comune.</w:t>
            </w:r>
          </w:p>
        </w:tc>
        <w:tc>
          <w:tcPr>
            <w:tcW w:w="2552" w:type="dxa"/>
            <w:vAlign w:val="center"/>
          </w:tcPr>
          <w:p w14:paraId="53939BAE" w14:textId="77777777" w:rsidR="00CF695C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Stabilește măsuri  de  evaluare a informațiilor și a datelor pentru a formula concluzii informate și recomandări cu privire la activitatea în administrația publică,</w:t>
            </w:r>
          </w:p>
          <w:p w14:paraId="27EB6E6C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Implementează abilități de a coordona și gestiona proiecte administrative, inclusiv planificarea, implementarea și evaluarea acestora pe termen scurt,</w:t>
            </w:r>
          </w:p>
          <w:p w14:paraId="3FF96F45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Elaborează  rapoarte strategice care includ concluzii, recomandări și planuri de acțiune clare,</w:t>
            </w:r>
          </w:p>
          <w:p w14:paraId="6F98F5F0" w14:textId="6DFB23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Colaborează și împărtășește responsabilitățile în mod echitabil, respectând rolurile stabilite în echipă.</w:t>
            </w:r>
          </w:p>
        </w:tc>
        <w:tc>
          <w:tcPr>
            <w:tcW w:w="3959" w:type="dxa"/>
            <w:vAlign w:val="center"/>
          </w:tcPr>
          <w:p w14:paraId="0F9C9DE8" w14:textId="77777777" w:rsidR="00CF695C" w:rsidRPr="00052DAB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52DA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Monitorizează problematica si  actualizează periodic solutiile în domeniul administrației publice,</w:t>
            </w:r>
          </w:p>
          <w:p w14:paraId="1018AB99" w14:textId="77777777" w:rsidR="00222623" w:rsidRPr="00052DAB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52DA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Gestionează autonom procesele de monitorizare și evaluare a implementării strategiilor administrative europene.</w:t>
            </w:r>
          </w:p>
          <w:p w14:paraId="668D2BBF" w14:textId="77777777" w:rsidR="00222623" w:rsidRPr="00052DAB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52DA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Monitorizează periodic respectarea cerințelor de conformitate și actualizează documentația corespunzătoare potrivit strategiilor de guvernare europene și le implementează pe plan național.</w:t>
            </w:r>
          </w:p>
          <w:p w14:paraId="5A1FEEF3" w14:textId="18CA5CB8" w:rsidR="00222623" w:rsidRPr="00052DAB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52DA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Demonstrează flexibilitate și adaptabilitate în relația cu ceilalți membri ai echipei, acceptând schimbările și ajustările necesare.</w:t>
            </w:r>
          </w:p>
        </w:tc>
      </w:tr>
    </w:tbl>
    <w:p w14:paraId="3347290A" w14:textId="77777777" w:rsidR="00CF695C" w:rsidRPr="00013B73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BFE25E5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 xml:space="preserve">Obiectivele disciplinei </w:t>
      </w:r>
      <w:r w:rsidRPr="00013B73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052DAB" w14:paraId="62E73987" w14:textId="77777777" w:rsidTr="00F8352C">
        <w:trPr>
          <w:trHeight w:val="230"/>
        </w:trPr>
        <w:tc>
          <w:tcPr>
            <w:tcW w:w="2845" w:type="dxa"/>
          </w:tcPr>
          <w:p w14:paraId="7000A40C" w14:textId="77777777" w:rsidR="00CF695C" w:rsidRPr="00013B73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3A242BD" w14:textId="36D0977E" w:rsidR="00CF695C" w:rsidRPr="00013B73" w:rsidRDefault="00222623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</w:t>
            </w:r>
            <w:r w:rsidR="001C1E85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ursul oferă posibilitatea familiarizării </w:t>
            </w:r>
            <w:proofErr w:type="spellStart"/>
            <w:r w:rsidR="001C1E85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studenţilor</w:t>
            </w:r>
            <w:proofErr w:type="spellEnd"/>
            <w:r w:rsidR="001C1E85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cu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ă dezvolte competențe profesionale și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transversale care să îi formeze ca specialiști competitivi în domeniul științelor juridice, în general, și în domeniul dreptului contenciosului comunitar european în special.</w:t>
            </w:r>
          </w:p>
        </w:tc>
      </w:tr>
    </w:tbl>
    <w:p w14:paraId="5B96ED52" w14:textId="77777777" w:rsidR="00CF695C" w:rsidRPr="00013B73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481B579A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013B73" w14:paraId="05557F62" w14:textId="77777777" w:rsidTr="00F8352C">
        <w:trPr>
          <w:trHeight w:val="215"/>
        </w:trPr>
        <w:tc>
          <w:tcPr>
            <w:tcW w:w="4957" w:type="dxa"/>
          </w:tcPr>
          <w:p w14:paraId="5BFC8F9A" w14:textId="77777777" w:rsidR="00CF695C" w:rsidRPr="00013B73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031DECED" w14:textId="77777777" w:rsidR="00CF695C" w:rsidRPr="00013B73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16FBBE" w14:textId="77777777" w:rsidR="00CF695C" w:rsidRPr="00013B73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2C471FB" w14:textId="77777777" w:rsidR="00CF695C" w:rsidRPr="00013B73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013B73" w14:paraId="53CB625C" w14:textId="77777777" w:rsidTr="00F8352C">
        <w:trPr>
          <w:trHeight w:val="228"/>
        </w:trPr>
        <w:tc>
          <w:tcPr>
            <w:tcW w:w="4957" w:type="dxa"/>
          </w:tcPr>
          <w:p w14:paraId="3C0473DF" w14:textId="5088EC6A" w:rsidR="00CF695C" w:rsidRPr="00013B73" w:rsidRDefault="00EE36E1" w:rsidP="00EE36E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I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Izvoare de drept al Uniunii Europene.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Probleme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legate de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invocabilitate</w:t>
            </w:r>
            <w:proofErr w:type="spellEnd"/>
          </w:p>
        </w:tc>
        <w:tc>
          <w:tcPr>
            <w:tcW w:w="752" w:type="dxa"/>
          </w:tcPr>
          <w:p w14:paraId="11DDFE5E" w14:textId="1EBDDAAC" w:rsidR="00CF695C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ED503E5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0C741326" w14:textId="3D033DAF" w:rsidR="00CF695C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5C0F58B8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13B73" w14:paraId="682B74C9" w14:textId="77777777" w:rsidTr="00F8352C">
        <w:trPr>
          <w:trHeight w:val="230"/>
        </w:trPr>
        <w:tc>
          <w:tcPr>
            <w:tcW w:w="4957" w:type="dxa"/>
          </w:tcPr>
          <w:p w14:paraId="3C894341" w14:textId="72EC815E" w:rsidR="00CF695C" w:rsidRPr="00013B73" w:rsidRDefault="00587787" w:rsidP="0058778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II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aplicării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raport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național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Relevanță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contenciosul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judecat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instanțele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naționale</w:t>
            </w:r>
            <w:proofErr w:type="spellEnd"/>
          </w:p>
        </w:tc>
        <w:tc>
          <w:tcPr>
            <w:tcW w:w="752" w:type="dxa"/>
          </w:tcPr>
          <w:p w14:paraId="78E5FAAA" w14:textId="747ABB64" w:rsidR="00CF695C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FAEB49D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29CE34BC" w14:textId="2C53CC25" w:rsidR="00CF695C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66C9D634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13B73" w14:paraId="6866AC94" w14:textId="77777777" w:rsidTr="00F8352C">
        <w:trPr>
          <w:trHeight w:val="228"/>
        </w:trPr>
        <w:tc>
          <w:tcPr>
            <w:tcW w:w="4957" w:type="dxa"/>
          </w:tcPr>
          <w:p w14:paraId="662C3270" w14:textId="5E71A7A9" w:rsidR="00CF695C" w:rsidRPr="00013B73" w:rsidRDefault="00587787" w:rsidP="003929E3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III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aplicabilității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imediate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3929E3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III.5. </w:t>
            </w:r>
            <w:proofErr w:type="spellStart"/>
            <w:r w:rsidR="003929E3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Filiaţia</w:t>
            </w:r>
            <w:proofErr w:type="spellEnd"/>
          </w:p>
        </w:tc>
        <w:tc>
          <w:tcPr>
            <w:tcW w:w="752" w:type="dxa"/>
          </w:tcPr>
          <w:p w14:paraId="4897D059" w14:textId="2373F366" w:rsidR="00CF695C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B01ECD7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0320C220" w14:textId="23E7CB53" w:rsidR="00CF695C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1AC3E64C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8F002A" w:rsidRPr="00013B73" w14:paraId="7FC42B90" w14:textId="77777777" w:rsidTr="00F8352C">
        <w:trPr>
          <w:trHeight w:val="228"/>
        </w:trPr>
        <w:tc>
          <w:tcPr>
            <w:tcW w:w="4957" w:type="dxa"/>
          </w:tcPr>
          <w:p w14:paraId="1A42B5AC" w14:textId="7C6A4E8C" w:rsidR="008F002A" w:rsidRPr="00013B73" w:rsidRDefault="003929E3" w:rsidP="005F4C35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IV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priorității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ori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supremației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raport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naționa</w:t>
            </w:r>
            <w:proofErr w:type="spellEnd"/>
          </w:p>
        </w:tc>
        <w:tc>
          <w:tcPr>
            <w:tcW w:w="752" w:type="dxa"/>
          </w:tcPr>
          <w:p w14:paraId="0C404A2D" w14:textId="324D6480" w:rsidR="008F002A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A46CE49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196A46CA" w14:textId="29647ABF" w:rsidR="008F002A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1D2A6DD4" w14:textId="77777777" w:rsidR="008F002A" w:rsidRPr="00013B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8F002A" w:rsidRPr="00013B73" w14:paraId="750F38FD" w14:textId="77777777" w:rsidTr="00F8352C">
        <w:trPr>
          <w:trHeight w:val="228"/>
        </w:trPr>
        <w:tc>
          <w:tcPr>
            <w:tcW w:w="4957" w:type="dxa"/>
          </w:tcPr>
          <w:p w14:paraId="347CBADF" w14:textId="52444EC9" w:rsidR="008F002A" w:rsidRPr="00013B73" w:rsidRDefault="005F4C35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V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Sistemul de protecţie a drepturilor fundamentale în Uniunea Europeană (Curtea de Justiție a UE) - Carta Drepturilor Fundamentale a UE. </w:t>
            </w:r>
          </w:p>
        </w:tc>
        <w:tc>
          <w:tcPr>
            <w:tcW w:w="752" w:type="dxa"/>
          </w:tcPr>
          <w:p w14:paraId="3019D50E" w14:textId="21122EE8" w:rsidR="008F002A" w:rsidRPr="00013B73" w:rsidRDefault="00023B69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FB6E7E6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6A0F3DF8" w14:textId="66EB2E88" w:rsidR="008F002A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65C942A9" w14:textId="77777777" w:rsidR="008F002A" w:rsidRPr="00013B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8F002A" w:rsidRPr="00013B73" w14:paraId="2B576861" w14:textId="77777777" w:rsidTr="00F8352C">
        <w:trPr>
          <w:trHeight w:val="228"/>
        </w:trPr>
        <w:tc>
          <w:tcPr>
            <w:tcW w:w="4957" w:type="dxa"/>
          </w:tcPr>
          <w:p w14:paraId="75F8427F" w14:textId="5A1DD47E" w:rsidR="008F002A" w:rsidRPr="00013B73" w:rsidRDefault="00DC1F4E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VI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Tipuri de acţiuni în competenţa CJUE.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Răspunderea statelor pentru prejudiciile cauzate particularilor prin nerespectarea dreptului UE</w:t>
            </w:r>
          </w:p>
        </w:tc>
        <w:tc>
          <w:tcPr>
            <w:tcW w:w="752" w:type="dxa"/>
          </w:tcPr>
          <w:p w14:paraId="501C020A" w14:textId="72D7FA8B" w:rsidR="008F002A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9F37FC6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5D8715DE" w14:textId="3D79B7FB" w:rsidR="008F002A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225ED67E" w14:textId="77777777" w:rsidR="008F002A" w:rsidRPr="00013B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023B69" w:rsidRPr="00013B73" w14:paraId="0C4DD22E" w14:textId="77777777" w:rsidTr="00F8352C">
        <w:trPr>
          <w:trHeight w:val="228"/>
        </w:trPr>
        <w:tc>
          <w:tcPr>
            <w:tcW w:w="4957" w:type="dxa"/>
          </w:tcPr>
          <w:p w14:paraId="78F96041" w14:textId="341E2C98" w:rsidR="00023B69" w:rsidRPr="00013B73" w:rsidRDefault="00023B69" w:rsidP="00023B69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VII.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Cererea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pronunţare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hotărâri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preliminare</w:t>
            </w:r>
            <w:proofErr w:type="spellEnd"/>
          </w:p>
        </w:tc>
        <w:tc>
          <w:tcPr>
            <w:tcW w:w="752" w:type="dxa"/>
          </w:tcPr>
          <w:p w14:paraId="11EE9580" w14:textId="10D54FD1" w:rsidR="00023B69" w:rsidRPr="00013B73" w:rsidRDefault="00023B69" w:rsidP="00023B6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263D087" w14:textId="77777777" w:rsidR="00023B69" w:rsidRPr="00013B73" w:rsidRDefault="00023B69" w:rsidP="00023B69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08EA1AF5" w14:textId="2A43AF73" w:rsidR="00023B69" w:rsidRPr="00013B73" w:rsidRDefault="00023B69" w:rsidP="00023B69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1818D91C" w14:textId="77777777" w:rsidR="00023B69" w:rsidRPr="00013B73" w:rsidRDefault="00023B69" w:rsidP="00023B69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023B69" w:rsidRPr="00013B73" w14:paraId="44D4C586" w14:textId="77777777" w:rsidTr="00F8352C">
        <w:trPr>
          <w:trHeight w:val="228"/>
        </w:trPr>
        <w:tc>
          <w:tcPr>
            <w:tcW w:w="4957" w:type="dxa"/>
          </w:tcPr>
          <w:p w14:paraId="4DF95852" w14:textId="1588A42F" w:rsidR="00023B69" w:rsidRPr="00013B73" w:rsidRDefault="00023B69" w:rsidP="00023B69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1BE2CDC" w14:textId="77777777" w:rsidR="00023B69" w:rsidRPr="00013B73" w:rsidRDefault="00023B69" w:rsidP="00023B69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27CBEEE2" w14:textId="77777777" w:rsidR="00023B69" w:rsidRPr="00013B73" w:rsidRDefault="00023B69" w:rsidP="00023B69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5980A6C" w14:textId="77777777" w:rsidR="00023B69" w:rsidRPr="00013B73" w:rsidRDefault="00023B69" w:rsidP="00023B69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023B69" w:rsidRPr="00013B73" w14:paraId="46AB3E83" w14:textId="77777777" w:rsidTr="00F8352C">
        <w:trPr>
          <w:trHeight w:val="215"/>
        </w:trPr>
        <w:tc>
          <w:tcPr>
            <w:tcW w:w="9634" w:type="dxa"/>
            <w:gridSpan w:val="4"/>
          </w:tcPr>
          <w:p w14:paraId="45F798BC" w14:textId="77777777" w:rsidR="00023B69" w:rsidRPr="00013B73" w:rsidRDefault="00023B69" w:rsidP="00023B69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23B69" w:rsidRPr="00052DAB" w14:paraId="71A53ECE" w14:textId="77777777" w:rsidTr="00F8352C">
        <w:trPr>
          <w:trHeight w:val="230"/>
        </w:trPr>
        <w:tc>
          <w:tcPr>
            <w:tcW w:w="9634" w:type="dxa"/>
            <w:gridSpan w:val="4"/>
          </w:tcPr>
          <w:p w14:paraId="3EEA62FF" w14:textId="77777777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Spațiul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de libertate,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securitate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justiție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/ Despina-Martha Iluță. -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Hamangiu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2024, 234 </w:t>
            </w:r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p.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21 cm, ISBN 978-606-27-2685-0,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cota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II 58255</w:t>
            </w:r>
          </w:p>
          <w:p w14:paraId="40E4B56A" w14:textId="23F7C191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I. Curs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universitar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/ Mihaela Augustina Niță (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Dumitrașcu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). –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Juridic, 2023, 400 </w:t>
            </w:r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p. ;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20 cm – (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Cursuri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universitare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), ISBN 978-606-39-1243-6,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cota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II 58267</w:t>
            </w:r>
          </w:p>
          <w:p w14:paraId="2110891D" w14:textId="3A5EF828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it-IT"/>
              </w:rPr>
              <w:t>Dreptul Uniunii Europene. Instituțiile Uniunii Europene. Teste-grilă. Ediția a II-a, revăzută și adăugită / Adriana Deac. – București : Editura Universul Juridic, 2024, 148 p. ; 20 cm – (Universul Juridic), ISBN 978-606-39-1456-0, cota II 58266</w:t>
            </w:r>
          </w:p>
          <w:p w14:paraId="1268DCB4" w14:textId="6862F577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it-IT"/>
              </w:rPr>
              <w:t>Dreptul Uniunii Europene. Cronologie. Izvoare / Ioana Nely Militaru. - București : Editura Universul Juridic, 2023, 514 p. ; 24 cm - (Cursuri universitare), ISBN 978-606-39-1301-3, cota III 28274</w:t>
            </w:r>
          </w:p>
          <w:p w14:paraId="5BE79D96" w14:textId="376FB564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it-IT"/>
              </w:rPr>
              <w:t>Drept european general. Ediția a II-a, revăzută și adăugită / Snejana Sulima. - București : Editura Universul Juridic, 2024, 342 p. ; 20 cm - (Cursuri universitare), ISBN 978-606-39-1586-4, cota II 58265</w:t>
            </w:r>
          </w:p>
          <w:p w14:paraId="3289F5BE" w14:textId="7A30D864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023B69" w:rsidRPr="00052DAB" w14:paraId="6951172A" w14:textId="77777777" w:rsidTr="00F8352C">
        <w:trPr>
          <w:trHeight w:val="230"/>
        </w:trPr>
        <w:tc>
          <w:tcPr>
            <w:tcW w:w="9634" w:type="dxa"/>
            <w:gridSpan w:val="4"/>
          </w:tcPr>
          <w:p w14:paraId="7627A0CF" w14:textId="77777777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B675B4C" w14:textId="77777777" w:rsidR="00CF695C" w:rsidRPr="00013B7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013B73" w14:paraId="25596EE4" w14:textId="77777777" w:rsidTr="00F8352C">
        <w:trPr>
          <w:trHeight w:val="215"/>
        </w:trPr>
        <w:tc>
          <w:tcPr>
            <w:tcW w:w="4957" w:type="dxa"/>
          </w:tcPr>
          <w:p w14:paraId="77265330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4525DE3" w14:textId="77777777" w:rsidR="00CF695C" w:rsidRPr="00013B73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6E89446" w14:textId="77777777" w:rsidR="00CF695C" w:rsidRPr="00013B73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013B73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5425E4" w:rsidRPr="00052DAB" w14:paraId="405FD03A" w14:textId="77777777" w:rsidTr="00F8352C">
        <w:trPr>
          <w:trHeight w:val="228"/>
        </w:trPr>
        <w:tc>
          <w:tcPr>
            <w:tcW w:w="4957" w:type="dxa"/>
          </w:tcPr>
          <w:p w14:paraId="72FFDC9E" w14:textId="0C500BB7" w:rsidR="005425E4" w:rsidRPr="00013B73" w:rsidRDefault="005425E4" w:rsidP="005425E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1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identificarea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tratatelor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actelor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UE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folosirea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pregătirea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dosarelor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cauzelor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: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aspecte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practice ale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documentării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folosirea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bazei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de date a UE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domeniul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legislației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- EURLex;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particularități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identificării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jurisprudenței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CJUE pe site-ul curia.europa.eu;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aspecte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practice;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specificitatea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tratatelor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UE;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caracteristici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esențiale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diferitelor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acte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UE;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invocarea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instrumentelor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UE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jurisprudenței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CJUE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pregătirea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dosarelor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cauzelor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prezentarea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Portalului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e-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Justiție</w:t>
            </w:r>
            <w:proofErr w:type="spellEnd"/>
          </w:p>
        </w:tc>
        <w:tc>
          <w:tcPr>
            <w:tcW w:w="789" w:type="dxa"/>
          </w:tcPr>
          <w:p w14:paraId="5CBF97A7" w14:textId="19550ED9" w:rsidR="005425E4" w:rsidRPr="00013B73" w:rsidRDefault="005425E4" w:rsidP="005425E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D29BE0E" w14:textId="4BE85CEF" w:rsidR="005425E4" w:rsidRPr="00013B73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Conversația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056CF781" w14:textId="2C420E1F" w:rsidR="005425E4" w:rsidRPr="00013B73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</w:tc>
      </w:tr>
      <w:tr w:rsidR="005425E4" w:rsidRPr="00013B73" w14:paraId="2D155BAE" w14:textId="77777777" w:rsidTr="00F8352C">
        <w:trPr>
          <w:trHeight w:val="228"/>
        </w:trPr>
        <w:tc>
          <w:tcPr>
            <w:tcW w:w="4957" w:type="dxa"/>
          </w:tcPr>
          <w:p w14:paraId="32CF6B71" w14:textId="43A5086C" w:rsidR="005425E4" w:rsidRPr="00013B73" w:rsidRDefault="005425E4" w:rsidP="005425E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2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Analiza jurisprudenței relevante: - CJCE, Yvonne van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Duyn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c./ Home Office, cauza 41/74, EU:C:1974:133; - CJCE, M. H. Marshall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Southampton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and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South-West Hampshire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Health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cauza 152/84, EU:C:1986:84; - CJCE,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Marleasing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SA c. La Comercial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Internacional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Alimentacion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SA, 1990, cauza 106/89, EU:C:1990:395; - CJCE,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Tanja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Kreil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Bundesrepublik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Deutschland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cauza C-285/98, EU:C:2000:2; - CJUE, Seda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Kücükdeveci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Swedex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GmbH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&amp; Co. KG,. cauza C-555/07, EU:C:2010:21; - CJUE,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Froukje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Faber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Autobedrijf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Hazet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Ochten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BV, cauza C-497/13, EU:C:2015:357.</w:t>
            </w:r>
          </w:p>
        </w:tc>
        <w:tc>
          <w:tcPr>
            <w:tcW w:w="789" w:type="dxa"/>
          </w:tcPr>
          <w:p w14:paraId="5A598D84" w14:textId="6F276502" w:rsidR="005425E4" w:rsidRPr="00013B73" w:rsidRDefault="005425E4" w:rsidP="005425E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896D506" w14:textId="7B59F959" w:rsidR="005425E4" w:rsidRPr="00013B73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Conversația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2DD031BE" w14:textId="77777777" w:rsidR="005425E4" w:rsidRPr="00013B73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58075093" w14:textId="77777777" w:rsidR="00735D2A" w:rsidRPr="00013B73" w:rsidRDefault="00735D2A" w:rsidP="00735D2A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0D771961" w14:textId="2BAB076C" w:rsidR="00735D2A" w:rsidRPr="00013B73" w:rsidRDefault="00735D2A" w:rsidP="00735D2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7B485593" w14:textId="77777777" w:rsidTr="00F8352C">
        <w:trPr>
          <w:trHeight w:val="228"/>
        </w:trPr>
        <w:tc>
          <w:tcPr>
            <w:tcW w:w="4957" w:type="dxa"/>
          </w:tcPr>
          <w:p w14:paraId="1656E97B" w14:textId="667236C7" w:rsidR="00D25E6F" w:rsidRPr="00013B73" w:rsidRDefault="00D25E6F" w:rsidP="00D25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3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implicarea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pregătirea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formulării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acțiunilor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fața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</w:p>
        </w:tc>
        <w:tc>
          <w:tcPr>
            <w:tcW w:w="789" w:type="dxa"/>
          </w:tcPr>
          <w:p w14:paraId="1F47C67D" w14:textId="555AF72F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F9662BC" w14:textId="6E735C8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Conversația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5AB19244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694511D8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Exercițiul, proiectul/referatul, studiul de caz:</w:t>
            </w:r>
          </w:p>
          <w:p w14:paraId="6756780C" w14:textId="19CA6ED4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47AE05C7" w14:textId="77777777" w:rsidTr="00F8352C">
        <w:trPr>
          <w:trHeight w:val="228"/>
        </w:trPr>
        <w:tc>
          <w:tcPr>
            <w:tcW w:w="4957" w:type="dxa"/>
          </w:tcPr>
          <w:p w14:paraId="6DAAA6EC" w14:textId="2FC74E49" w:rsidR="00D25E6F" w:rsidRPr="00013B73" w:rsidRDefault="00D25E6F" w:rsidP="00D25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Sem. 4 </w:t>
            </w:r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Analiza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aplicabilității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imediate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aspecte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practice;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priorității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ori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supremației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raport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jurisprudență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relevantă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: - CJCE, Flaminio Costa c./ E.N.E.L.,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6/64, EU:C:1964:66; - CJCE, Administration des finances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l'État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c./ Société anonyme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Simmenthal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106/77, EU:C:1978:49.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aplicabilității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directe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direct ale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direct vertical;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direct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orizontal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jurisprudență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relevantă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: - CJCE, van Gend &amp; Loos c./ Administration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fiscale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néerlandaise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26/62, EU:C:1963:1; - CJCE, Gabrielle Defrenne c./ Société anonyme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belge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navigation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aérienne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Sabena,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43-75, EU:C:1976:56.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indirect 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jurisprudență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relevantă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: - CJCE, Sabine von Colson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Elisabeth Kamann c,/ Land Nordrhein-Westfalen,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14/83, EU:C:1984:153; - CJCE,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Marleasing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SA c./ La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Comercial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Internacional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Alimentacion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SA,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C-106/89, EU:C:1990:395.</w:t>
            </w:r>
          </w:p>
        </w:tc>
        <w:tc>
          <w:tcPr>
            <w:tcW w:w="789" w:type="dxa"/>
          </w:tcPr>
          <w:p w14:paraId="46D2A412" w14:textId="1DC9B0D9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9ED1597" w14:textId="28C824C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Conversația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2137BCC3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72514FD7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37620D89" w14:textId="3470E47E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065A1E44" w14:textId="77777777" w:rsidTr="00F8352C">
        <w:trPr>
          <w:trHeight w:val="228"/>
        </w:trPr>
        <w:tc>
          <w:tcPr>
            <w:tcW w:w="4957" w:type="dxa"/>
          </w:tcPr>
          <w:p w14:paraId="609DC1FA" w14:textId="3D6CD015" w:rsidR="00D25E6F" w:rsidRPr="00013B73" w:rsidRDefault="00D25E6F" w:rsidP="00D25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5 Analiză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privind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DREPTURILE fundamentale - parte componentă a principiilor generale ale dreptului UE; - Carta Drepturilor Fundamentale a UE; - aderarea UE la CEDO; - limitarea drepturilor fundamentale în dreptul UE.</w:t>
            </w:r>
          </w:p>
        </w:tc>
        <w:tc>
          <w:tcPr>
            <w:tcW w:w="789" w:type="dxa"/>
          </w:tcPr>
          <w:p w14:paraId="1F2787A9" w14:textId="5D924873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A8C3131" w14:textId="47CD82EE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Conversația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3224D2D5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49B8FE35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7F47F39F" w14:textId="58FD265F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4A4EA475" w14:textId="77777777" w:rsidTr="00F8352C">
        <w:trPr>
          <w:trHeight w:val="228"/>
        </w:trPr>
        <w:tc>
          <w:tcPr>
            <w:tcW w:w="4957" w:type="dxa"/>
          </w:tcPr>
          <w:p w14:paraId="36C41C09" w14:textId="6F23F4A7" w:rsidR="00D25E6F" w:rsidRPr="00013B73" w:rsidRDefault="00D25E6F" w:rsidP="00D25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6 Analiză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privind </w:t>
            </w:r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delimitarea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competențelor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între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sistemul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remedii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instituit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remedii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fața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aplicarea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către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judecătorul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util 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autonomiei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procedurale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membre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răspunderea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prejudiciile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particularilor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încălcarea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UE;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remedii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fața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contenciosul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administrativ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controlul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legalitate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actelor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);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acțiunea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neîndeplinirea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obligațiilor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izvorâte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îndreptate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împotriva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membre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acțiuni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daune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aspecte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jurisprudențiale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specifice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concurenței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protecției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consumatorilor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insolvenței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transfrontaliere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cazuri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practice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propuse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cursanţilor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spre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rezolvare</w:t>
            </w:r>
            <w:proofErr w:type="spellEnd"/>
          </w:p>
        </w:tc>
        <w:tc>
          <w:tcPr>
            <w:tcW w:w="789" w:type="dxa"/>
          </w:tcPr>
          <w:p w14:paraId="1C744C61" w14:textId="4FF258E4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4A2E72D" w14:textId="645700B0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Conversația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78C242D7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4F8B2951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688B7D31" w14:textId="28BCE1F8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2D7DCB94" w14:textId="77777777" w:rsidTr="00F8352C">
        <w:trPr>
          <w:trHeight w:val="230"/>
        </w:trPr>
        <w:tc>
          <w:tcPr>
            <w:tcW w:w="4957" w:type="dxa"/>
          </w:tcPr>
          <w:p w14:paraId="4607E64F" w14:textId="20B6ABBB" w:rsidR="00D25E6F" w:rsidRPr="00013B73" w:rsidRDefault="00D25E6F" w:rsidP="00D25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7 Analiză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privind </w:t>
            </w:r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cererea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pronunţare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hotărâri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preliminare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jurisprudenţei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relevante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: - CJCE, Comet BV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Produktschap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voor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Siergewassen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45/76, EU:C:1976:191; - CJCE,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Plaumann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&amp; Co.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Comisia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CEE, 1963,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25/62, EU:C:1963:17; - CJCE, SRL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Cilfit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et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Lanificio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Gavardo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SpA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Ministero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della Sanità,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283/81, EU:C:1982:335; - CJCE, Foto-Frost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Hauptzollamt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Lübeck-Ost,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314/85, EU:C:1987:452; - CJUE, Aziz Melki &amp;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Sélim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Abdeli,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cauzele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C-188/10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C-189/10, EU:C:2010:363; - CJCE, Francovich, Bonifaci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ş.a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. c./ Italia, 1991,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cauzele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C-6/90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C-9/90, EU:C:1991:428.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asistența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juridică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acordată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către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avocați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soluționarea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litigiilor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exercitarea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libertăților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circulație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cazuri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practice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propuse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cursanţilor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spre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rezolvare</w:t>
            </w:r>
            <w:proofErr w:type="spellEnd"/>
          </w:p>
        </w:tc>
        <w:tc>
          <w:tcPr>
            <w:tcW w:w="789" w:type="dxa"/>
          </w:tcPr>
          <w:p w14:paraId="381B3B51" w14:textId="1F48F8FF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7BF6B5F" w14:textId="34459E01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Conversația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6DCB5784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2CE943E9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5586BFED" w14:textId="0BDF1D49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3320F5C9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F7B67F" w14:textId="77777777" w:rsidR="00D25E6F" w:rsidRPr="00013B73" w:rsidRDefault="00D25E6F" w:rsidP="00D25E6F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23B69" w:rsidRPr="00013B73" w14:paraId="1FD6D909" w14:textId="77777777" w:rsidTr="00F8352C">
        <w:trPr>
          <w:trHeight w:val="230"/>
        </w:trPr>
        <w:tc>
          <w:tcPr>
            <w:tcW w:w="9634" w:type="dxa"/>
            <w:gridSpan w:val="4"/>
          </w:tcPr>
          <w:p w14:paraId="1281FD15" w14:textId="525BBACB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Spațiul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de libertate,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securitate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justiție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/ Despina-Martha Iluță. -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Hamangiu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2024, 234 </w:t>
            </w:r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p.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21 cm, ISBN 978-606-27-2685-0,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cota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II 58255</w:t>
            </w:r>
          </w:p>
        </w:tc>
      </w:tr>
      <w:tr w:rsidR="00023B69" w:rsidRPr="00013B73" w14:paraId="5C3EC999" w14:textId="77777777" w:rsidTr="00F8352C">
        <w:trPr>
          <w:trHeight w:val="230"/>
        </w:trPr>
        <w:tc>
          <w:tcPr>
            <w:tcW w:w="9634" w:type="dxa"/>
            <w:gridSpan w:val="4"/>
          </w:tcPr>
          <w:p w14:paraId="445717F4" w14:textId="1210DD65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lastRenderedPageBreak/>
              <w:t>Dreptul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I. Curs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universitar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/ Mihaela Augustina Niță (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Dumitrașcu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). –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Juridic, 2023, 400 </w:t>
            </w:r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p. ;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20 cm – (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Cursuri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universitare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), ISBN 978-606-39-1243-6,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cota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II 58267</w:t>
            </w:r>
          </w:p>
        </w:tc>
      </w:tr>
      <w:tr w:rsidR="00023B69" w:rsidRPr="00052DAB" w14:paraId="6B756A27" w14:textId="77777777" w:rsidTr="00F8352C">
        <w:trPr>
          <w:trHeight w:val="230"/>
        </w:trPr>
        <w:tc>
          <w:tcPr>
            <w:tcW w:w="9634" w:type="dxa"/>
            <w:gridSpan w:val="4"/>
          </w:tcPr>
          <w:p w14:paraId="09CF2970" w14:textId="1D06D307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it-IT"/>
              </w:rPr>
              <w:t>Dreptul Uniunii Europene. Instituțiile Uniunii Europene. Teste-grilă. Ediția a II-a, revăzută și adăugită / Adriana Deac. – București : Editura Universul Juridic, 2024, 148 p. ; 20 cm – (Universul Juridic), ISBN 978-606-39-1456-0, cota II 58266</w:t>
            </w:r>
          </w:p>
        </w:tc>
      </w:tr>
    </w:tbl>
    <w:p w14:paraId="1050EFE9" w14:textId="77777777" w:rsidR="00CF695C" w:rsidRPr="00013B73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0C10759F" w14:textId="77777777" w:rsidR="00CF695C" w:rsidRPr="00013B73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6E7CFC2C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013B73" w14:paraId="0A9B9DBF" w14:textId="77777777" w:rsidTr="00F8352C">
        <w:trPr>
          <w:trHeight w:val="549"/>
        </w:trPr>
        <w:tc>
          <w:tcPr>
            <w:tcW w:w="1490" w:type="dxa"/>
          </w:tcPr>
          <w:p w14:paraId="4BE312A7" w14:textId="77777777" w:rsidR="00CF695C" w:rsidRPr="00013B73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013B73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013B73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3F78AFB" w14:textId="77777777" w:rsidR="00CF695C" w:rsidRPr="00013B73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190A6D" w:rsidRPr="00013B73" w14:paraId="4D0A5E89" w14:textId="77777777" w:rsidTr="00F8352C">
        <w:trPr>
          <w:trHeight w:val="244"/>
        </w:trPr>
        <w:tc>
          <w:tcPr>
            <w:tcW w:w="1490" w:type="dxa"/>
          </w:tcPr>
          <w:p w14:paraId="0EFF64B5" w14:textId="77777777" w:rsidR="00190A6D" w:rsidRPr="00013B73" w:rsidRDefault="00190A6D" w:rsidP="00190A6D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5A00970E" w14:textId="73FB9C86" w:rsidR="00190A6D" w:rsidRPr="00013B73" w:rsidRDefault="00190A6D" w:rsidP="00190A6D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cunoașterea conceptelor și principiilor fundamentale de organizare și funcționare a structurilor administrative ;</w:t>
            </w:r>
          </w:p>
          <w:p w14:paraId="76C72FB2" w14:textId="633A2BD4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identificare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aplicare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dispozițiilor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legale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privire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sistemul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administrativ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;</w:t>
            </w:r>
            <w:proofErr w:type="gramEnd"/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(CP1CP</w:t>
            </w:r>
            <w:proofErr w:type="gramStart"/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5,CP7,CT</w:t>
            </w:r>
            <w:proofErr w:type="gramEnd"/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2;)</w:t>
            </w:r>
          </w:p>
        </w:tc>
        <w:tc>
          <w:tcPr>
            <w:tcW w:w="2405" w:type="dxa"/>
          </w:tcPr>
          <w:p w14:paraId="527DA57E" w14:textId="6C0B5CCA" w:rsidR="00190A6D" w:rsidRPr="00013B73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Examen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scris</w:t>
            </w:r>
            <w:proofErr w:type="spellEnd"/>
          </w:p>
        </w:tc>
        <w:tc>
          <w:tcPr>
            <w:tcW w:w="1558" w:type="dxa"/>
          </w:tcPr>
          <w:p w14:paraId="3942A6EB" w14:textId="0AF3B3C3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50%</w:t>
            </w:r>
          </w:p>
        </w:tc>
      </w:tr>
      <w:tr w:rsidR="00190A6D" w:rsidRPr="00013B73" w14:paraId="2EFD67D7" w14:textId="77777777" w:rsidTr="00F8352C">
        <w:trPr>
          <w:trHeight w:val="246"/>
        </w:trPr>
        <w:tc>
          <w:tcPr>
            <w:tcW w:w="1490" w:type="dxa"/>
          </w:tcPr>
          <w:p w14:paraId="21D98D75" w14:textId="77777777" w:rsidR="00190A6D" w:rsidRPr="00013B73" w:rsidRDefault="00190A6D" w:rsidP="00190A6D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243F56A" w14:textId="02244101" w:rsidR="00190A6D" w:rsidRPr="00013B73" w:rsidRDefault="00190A6D" w:rsidP="00190A6D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cunoașterea conceptelor și principiilor fundamentale de organizare și funcționare a structurilor administrative ;</w:t>
            </w:r>
          </w:p>
          <w:p w14:paraId="442AB87A" w14:textId="54FBEA45" w:rsidR="00190A6D" w:rsidRPr="00013B73" w:rsidRDefault="00190A6D" w:rsidP="00190A6D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capacitatea de identificare și aplicare a dispozițiilor legale cu privire la sistemul administrativ;</w:t>
            </w:r>
          </w:p>
          <w:p w14:paraId="32147342" w14:textId="1855DAAB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abilitatea de îndeplinire la termen, în mod riguros, eficient și responsabil, a sarcinilor profesionale, cu respectarea principiilor etice și a deontologiei profesionale (</w:t>
            </w:r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CP1CP5,CP7,CT2</w:t>
            </w: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;</w:t>
            </w:r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)</w:t>
            </w:r>
          </w:p>
        </w:tc>
        <w:tc>
          <w:tcPr>
            <w:tcW w:w="2405" w:type="dxa"/>
          </w:tcPr>
          <w:p w14:paraId="559675D4" w14:textId="6BB409DB" w:rsidR="00190A6D" w:rsidRPr="00013B73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Evaluare continuă</w:t>
            </w:r>
            <w:r w:rsidRPr="00013B73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parcursul semestrului orale și scrise (pe baza testelor-grilă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activităţilor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individuale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grup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susţinute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în cadrul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seminariilor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: sarcini de grup, studiu individual, studiu de caz, comentariu de text, referat,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aplicaţii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practice)</w:t>
            </w:r>
          </w:p>
        </w:tc>
        <w:tc>
          <w:tcPr>
            <w:tcW w:w="1558" w:type="dxa"/>
          </w:tcPr>
          <w:p w14:paraId="08333177" w14:textId="74EB1928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50%</w:t>
            </w:r>
          </w:p>
        </w:tc>
      </w:tr>
      <w:tr w:rsidR="00190A6D" w:rsidRPr="00013B73" w14:paraId="1166F016" w14:textId="77777777" w:rsidTr="00F8352C">
        <w:trPr>
          <w:trHeight w:val="430"/>
        </w:trPr>
        <w:tc>
          <w:tcPr>
            <w:tcW w:w="1490" w:type="dxa"/>
          </w:tcPr>
          <w:p w14:paraId="4A857321" w14:textId="77777777" w:rsidR="00190A6D" w:rsidRPr="00013B73" w:rsidRDefault="00190A6D" w:rsidP="00190A6D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C9E9286" w14:textId="77777777" w:rsidR="00190A6D" w:rsidRPr="00013B73" w:rsidRDefault="00190A6D" w:rsidP="00190A6D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A682134" w14:textId="77777777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7CEB1EA" w14:textId="77777777" w:rsidR="00190A6D" w:rsidRPr="00013B73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F8C38AD" w14:textId="77777777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90A6D" w:rsidRPr="00013B73" w14:paraId="57860E23" w14:textId="77777777" w:rsidTr="00F8352C">
        <w:trPr>
          <w:trHeight w:val="248"/>
        </w:trPr>
        <w:tc>
          <w:tcPr>
            <w:tcW w:w="1490" w:type="dxa"/>
          </w:tcPr>
          <w:p w14:paraId="3515280D" w14:textId="77777777" w:rsidR="00190A6D" w:rsidRPr="00013B73" w:rsidRDefault="00190A6D" w:rsidP="00190A6D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77777777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4CF76EB" w14:textId="77777777" w:rsidR="00190A6D" w:rsidRPr="00013B73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611E4DE" w14:textId="77777777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CD9275C" w14:textId="77777777" w:rsidR="00CF695C" w:rsidRPr="00013B73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1C7DBAC" w14:textId="77777777" w:rsidR="00CF695C" w:rsidRPr="00013B73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013B73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433ADD" w14:textId="77777777" w:rsidR="00CF695C" w:rsidRPr="00013B73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052DAB" w14:paraId="4070AF23" w14:textId="77777777" w:rsidTr="004A609A">
        <w:tc>
          <w:tcPr>
            <w:tcW w:w="955" w:type="pct"/>
            <w:vAlign w:val="center"/>
          </w:tcPr>
          <w:p w14:paraId="4D3600E8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BCDAF35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C73F73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2D9E549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3DF871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8C42AA" w:rsidRPr="00013B73" w14:paraId="644907D3" w14:textId="77777777" w:rsidTr="004A609A">
        <w:tc>
          <w:tcPr>
            <w:tcW w:w="955" w:type="pct"/>
            <w:vAlign w:val="center"/>
          </w:tcPr>
          <w:p w14:paraId="3DFBB25F" w14:textId="0C65BBB6" w:rsidR="008C42AA" w:rsidRPr="00013B73" w:rsidRDefault="008C42AA" w:rsidP="008C42A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76241C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.0</w:t>
            </w:r>
            <w:r w:rsidR="0076241C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9</w:t>
            </w: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.2025</w:t>
            </w:r>
          </w:p>
        </w:tc>
        <w:tc>
          <w:tcPr>
            <w:tcW w:w="2022" w:type="pct"/>
            <w:vAlign w:val="center"/>
          </w:tcPr>
          <w:p w14:paraId="7BF6CC7C" w14:textId="0038D481" w:rsidR="008C42AA" w:rsidRPr="00013B73" w:rsidRDefault="00052DAB" w:rsidP="008C42A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Conf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Razvan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Viorescu</w:t>
            </w:r>
          </w:p>
        </w:tc>
        <w:tc>
          <w:tcPr>
            <w:tcW w:w="2023" w:type="pct"/>
            <w:vAlign w:val="center"/>
          </w:tcPr>
          <w:p w14:paraId="460FB96B" w14:textId="346A51A7" w:rsidR="008C42AA" w:rsidRPr="00013B73" w:rsidRDefault="008C42AA" w:rsidP="008C42A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Conf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Razvan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Viorescu</w:t>
            </w:r>
            <w:proofErr w:type="spellEnd"/>
          </w:p>
        </w:tc>
      </w:tr>
    </w:tbl>
    <w:p w14:paraId="60BE0E34" w14:textId="77777777" w:rsidR="00CF695C" w:rsidRPr="00013B73" w:rsidRDefault="00CF695C" w:rsidP="002E743A">
      <w:pPr>
        <w:pStyle w:val="BodyText"/>
        <w:spacing w:before="9"/>
        <w:jc w:val="center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052DAB" w14:paraId="4D188A0E" w14:textId="77777777" w:rsidTr="004A609A">
        <w:tc>
          <w:tcPr>
            <w:tcW w:w="1470" w:type="pct"/>
            <w:vAlign w:val="center"/>
          </w:tcPr>
          <w:p w14:paraId="7633D7F3" w14:textId="77777777" w:rsidR="00CF695C" w:rsidRPr="00013B73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DF0772B" w14:textId="77777777" w:rsidR="00CF695C" w:rsidRPr="00013B73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013B73" w14:paraId="7A4515A2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1752855" w14:textId="46C2D4F2" w:rsidR="00CF695C" w:rsidRPr="00013B73" w:rsidRDefault="00013B7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46991846" w14:textId="0A43CD2A" w:rsidR="00CF695C" w:rsidRPr="00013B73" w:rsidRDefault="008C42AA" w:rsidP="00F02B1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Con.univ.dr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. Gabriela NEMȚOI</w:t>
            </w:r>
          </w:p>
        </w:tc>
      </w:tr>
    </w:tbl>
    <w:p w14:paraId="475BF0BF" w14:textId="77777777" w:rsidR="00CF695C" w:rsidRPr="00013B7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052DAB" w14:paraId="60A87549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D2FA3D5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7ACF10E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013B73" w14:paraId="156B6670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39A84B22" w14:textId="30976C60" w:rsidR="00CF695C" w:rsidRPr="00013B73" w:rsidRDefault="00013B73" w:rsidP="002E743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573A7C" w14:textId="561E3906" w:rsidR="00CF695C" w:rsidRPr="00013B73" w:rsidRDefault="008C42AA" w:rsidP="002E743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Conf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Dumitriţa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FLOREA</w:t>
            </w:r>
          </w:p>
        </w:tc>
      </w:tr>
    </w:tbl>
    <w:p w14:paraId="5445A3CA" w14:textId="77777777" w:rsidR="00CF695C" w:rsidRPr="00013B7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052DAB" w14:paraId="100AE3C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EA952B4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0D68076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013B73" w14:paraId="146A5B2D" w14:textId="77777777" w:rsidTr="002E743A">
        <w:trPr>
          <w:trHeight w:val="70"/>
        </w:trPr>
        <w:tc>
          <w:tcPr>
            <w:tcW w:w="1470" w:type="pct"/>
            <w:vAlign w:val="center"/>
          </w:tcPr>
          <w:p w14:paraId="0CD0B930" w14:textId="407E1129" w:rsidR="00CF695C" w:rsidRPr="00013B73" w:rsidRDefault="00013B73" w:rsidP="002E743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E5D17E4" w14:textId="2505858F" w:rsidR="00CF695C" w:rsidRPr="00013B73" w:rsidRDefault="00F02B15" w:rsidP="00F02B1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. Liana PASCARIU</w:t>
            </w:r>
          </w:p>
        </w:tc>
      </w:tr>
    </w:tbl>
    <w:p w14:paraId="4F387C8D" w14:textId="77777777" w:rsidR="00CF695C" w:rsidRPr="00013B73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50F17B2" w14:textId="77777777" w:rsidR="00015BE2" w:rsidRPr="00013B73" w:rsidRDefault="00015BE2" w:rsidP="00CF695C">
      <w:pPr>
        <w:jc w:val="both"/>
        <w:rPr>
          <w:sz w:val="18"/>
          <w:szCs w:val="18"/>
          <w:lang w:val="pt-BR"/>
        </w:rPr>
      </w:pPr>
    </w:p>
    <w:sectPr w:rsidR="00015BE2" w:rsidRPr="00013B73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9B96C" w14:textId="77777777" w:rsidR="00D742B9" w:rsidRDefault="00D742B9" w:rsidP="00CF695C">
      <w:r>
        <w:separator/>
      </w:r>
    </w:p>
  </w:endnote>
  <w:endnote w:type="continuationSeparator" w:id="0">
    <w:p w14:paraId="6BC82D69" w14:textId="77777777" w:rsidR="00D742B9" w:rsidRDefault="00D742B9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67DD64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78A5162C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1D583" w14:textId="77777777" w:rsidR="00D742B9" w:rsidRDefault="00D742B9" w:rsidP="00CF695C">
      <w:r>
        <w:separator/>
      </w:r>
    </w:p>
  </w:footnote>
  <w:footnote w:type="continuationSeparator" w:id="0">
    <w:p w14:paraId="0C198AC5" w14:textId="77777777" w:rsidR="00D742B9" w:rsidRDefault="00D742B9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196EC" wp14:editId="52B7CD2D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71155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7170EFD9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14AE4F58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7196EC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70471155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7170EFD9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14AE4F58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3B73"/>
    <w:rsid w:val="00015BE2"/>
    <w:rsid w:val="00023B69"/>
    <w:rsid w:val="00052DAB"/>
    <w:rsid w:val="00095CE2"/>
    <w:rsid w:val="0014342B"/>
    <w:rsid w:val="001804A1"/>
    <w:rsid w:val="00190A6D"/>
    <w:rsid w:val="001C1E85"/>
    <w:rsid w:val="00210A4F"/>
    <w:rsid w:val="00215B5D"/>
    <w:rsid w:val="00216C1D"/>
    <w:rsid w:val="00222623"/>
    <w:rsid w:val="00293E22"/>
    <w:rsid w:val="002B37D0"/>
    <w:rsid w:val="002B6A8B"/>
    <w:rsid w:val="002E743A"/>
    <w:rsid w:val="002F6E26"/>
    <w:rsid w:val="0030767C"/>
    <w:rsid w:val="00326D1E"/>
    <w:rsid w:val="0035644F"/>
    <w:rsid w:val="00383DF4"/>
    <w:rsid w:val="003929E3"/>
    <w:rsid w:val="003E74BD"/>
    <w:rsid w:val="00415F5D"/>
    <w:rsid w:val="004536BF"/>
    <w:rsid w:val="00491D3A"/>
    <w:rsid w:val="005425E4"/>
    <w:rsid w:val="005470AE"/>
    <w:rsid w:val="00587787"/>
    <w:rsid w:val="005B19A2"/>
    <w:rsid w:val="005E2411"/>
    <w:rsid w:val="005F4C35"/>
    <w:rsid w:val="00612DB3"/>
    <w:rsid w:val="00675224"/>
    <w:rsid w:val="006A3730"/>
    <w:rsid w:val="006C2DA3"/>
    <w:rsid w:val="00716D99"/>
    <w:rsid w:val="00735D2A"/>
    <w:rsid w:val="00740D24"/>
    <w:rsid w:val="00744BF1"/>
    <w:rsid w:val="00751387"/>
    <w:rsid w:val="0076241C"/>
    <w:rsid w:val="007B7F20"/>
    <w:rsid w:val="007D404F"/>
    <w:rsid w:val="007F6317"/>
    <w:rsid w:val="00857329"/>
    <w:rsid w:val="0088455A"/>
    <w:rsid w:val="008C42AA"/>
    <w:rsid w:val="008C4936"/>
    <w:rsid w:val="008F002A"/>
    <w:rsid w:val="00900BC3"/>
    <w:rsid w:val="009A4494"/>
    <w:rsid w:val="009E3CE9"/>
    <w:rsid w:val="00A06B75"/>
    <w:rsid w:val="00A172F0"/>
    <w:rsid w:val="00A2016E"/>
    <w:rsid w:val="00AB7467"/>
    <w:rsid w:val="00B07DC9"/>
    <w:rsid w:val="00B24AC8"/>
    <w:rsid w:val="00B7154F"/>
    <w:rsid w:val="00BC4ABF"/>
    <w:rsid w:val="00BC707F"/>
    <w:rsid w:val="00BF1A0C"/>
    <w:rsid w:val="00C00B27"/>
    <w:rsid w:val="00C246C6"/>
    <w:rsid w:val="00CF695C"/>
    <w:rsid w:val="00D25E6F"/>
    <w:rsid w:val="00D4748E"/>
    <w:rsid w:val="00D742B9"/>
    <w:rsid w:val="00D773C7"/>
    <w:rsid w:val="00D8313C"/>
    <w:rsid w:val="00D94B91"/>
    <w:rsid w:val="00DB76DC"/>
    <w:rsid w:val="00DC1F4E"/>
    <w:rsid w:val="00DF50E8"/>
    <w:rsid w:val="00E673C8"/>
    <w:rsid w:val="00E83027"/>
    <w:rsid w:val="00E86260"/>
    <w:rsid w:val="00EB7E2C"/>
    <w:rsid w:val="00EC02F0"/>
    <w:rsid w:val="00EE36E1"/>
    <w:rsid w:val="00EF2573"/>
    <w:rsid w:val="00F02B15"/>
    <w:rsid w:val="00F409E0"/>
    <w:rsid w:val="00F8352C"/>
    <w:rsid w:val="00FB45E4"/>
    <w:rsid w:val="00FD110C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6</cp:revision>
  <dcterms:created xsi:type="dcterms:W3CDTF">2025-10-07T09:02:00Z</dcterms:created>
  <dcterms:modified xsi:type="dcterms:W3CDTF">2026-01-23T07:58:00Z</dcterms:modified>
</cp:coreProperties>
</file>